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4F66C9"/>
          <w:spacing w:val="60"/>
          <w:sz w:val="18"/>
          <w:szCs w:val="18"/>
        </w:rPr>
        <w:t xml:space="preserve">SUSTAINABLE DUBAI</w:t>
      </w:r>
    </w:p>
    <w:p>
      <w:pPr>
        <w:pBdr>
          <w:bottom w:val="single" w:color="4F66C9" w:sz="8"/>
        </w:pBdr>
        <w:spacing w:after="260"/>
      </w:pPr>
      <w:r>
        <w:rPr>
          <w:rFonts w:ascii="Calibri" w:cs="Calibri" w:eastAsia="Calibri" w:hAnsi="Calibri"/>
          <w:color w:val="5B6478"/>
          <w:sz w:val="20"/>
          <w:szCs w:val="20"/>
        </w:rPr>
        <w:t xml:space="preserve">Green Innovators — story template</w:t>
      </w:r>
    </w:p>
    <w:p>
      <w:pPr>
        <w:pStyle w:val="Heading1"/>
        <w:bidi w:val="false"/>
        <w:spacing w:after="140" w:before="280"/>
      </w:pPr>
      <w:r>
        <w:rPr>
          <w:rFonts w:ascii="Calibri" w:cs="Calibri" w:eastAsia="Calibri" w:hAnsi="Calibri"/>
          <w:b/>
          <w:bCs/>
          <w:color w:val="232A45"/>
          <w:sz w:val="32"/>
          <w:szCs w:val="32"/>
          <w:rtl w:val="false"/>
        </w:rPr>
        <w:t xml:space="preserve">Tell us your green story</w:t>
      </w:r>
    </w:p>
    <w:p>
      <w:pPr>
        <w:bidi w:val="false"/>
        <w:spacing w:after="200" w:line="300"/>
      </w:pPr>
      <w:r>
        <w:rPr>
          <w:rFonts w:ascii="Calibri" w:cs="Calibri" w:eastAsia="Calibri" w:hAnsi="Calibri"/>
          <w:color w:val="5B6478"/>
          <w:sz w:val="24"/>
          <w:szCs w:val="24"/>
          <w:rtl w:val="false"/>
        </w:rPr>
        <w:t xml:space="preserve">Answer the 20 questions below in your own words. You don’t need to write polished prose — short, honest answers are enough. Our editors will shape it into an article.</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400"/>
      </w:tblGrid>
      <w:tr>
        <w:tc>
          <w:tcPr>
            <w:tcW w:type="dxa" w:w="9400"/>
            <w:shd w:fill="FFF6E5" w:val="clear"/>
            <w:tcMar>
              <w:top w:type="dxa" w:w="140"/>
              <w:left w:type="dxa" w:w="160"/>
              <w:bottom w:type="dxa" w:w="140"/>
              <w:right w:type="dxa" w:w="160"/>
            </w:tcMar>
          </w:tcPr>
          <w:p>
            <w:pPr>
              <w:bidi w:val="false"/>
              <w:spacing w:after="80" w:line="290"/>
            </w:pPr>
            <w:r>
              <w:rPr>
                <w:rFonts w:ascii="Calibri" w:cs="Calibri" w:eastAsia="Calibri" w:hAnsi="Calibri"/>
                <w:color w:val="232A45"/>
                <w:sz w:val="20"/>
                <w:szCs w:val="20"/>
                <w:rtl w:val="false"/>
              </w:rPr>
              <w:t xml:space="preserve">Please answer in your own words.</w:t>
            </w:r>
          </w:p>
          <w:p>
            <w:pPr>
              <w:bidi w:val="false"/>
              <w:spacing w:after="80" w:line="290"/>
            </w:pPr>
            <w:r>
              <w:rPr>
                <w:rFonts w:ascii="Calibri" w:cs="Calibri" w:eastAsia="Calibri" w:hAnsi="Calibri"/>
                <w:color w:val="232A45"/>
                <w:sz w:val="20"/>
                <w:szCs w:val="20"/>
                <w:rtl w:val="false"/>
              </w:rPr>
              <w:t xml:space="preserve">If you use an AI tool to help you write, do not let it add numbers, quotes, awards or partnerships. We verify every factual claim, and anything we cannot confirm is cut or flagged.</w:t>
            </w:r>
          </w:p>
          <w:p>
            <w:pPr>
              <w:bidi w:val="false"/>
              <w:spacing w:after="80" w:line="290"/>
            </w:pPr>
            <w:r>
              <w:rPr>
                <w:rFonts w:ascii="Calibri" w:cs="Calibri" w:eastAsia="Calibri" w:hAnsi="Calibri"/>
                <w:color w:val="232A45"/>
                <w:sz w:val="20"/>
                <w:szCs w:val="20"/>
                <w:rtl w:val="false"/>
              </w:rPr>
              <w:t xml:space="preserve">The strongest submissions show measurable impact — tonnes diverted, litres saved, emissions cut, jobs created.</w:t>
            </w:r>
          </w:p>
          <w:p>
            <w:pPr>
              <w:bidi w:val="false"/>
              <w:spacing w:after="80" w:line="290"/>
            </w:pPr>
            <w:r>
              <w:rPr>
                <w:rFonts w:ascii="Calibri" w:cs="Calibri" w:eastAsia="Calibri" w:hAnsi="Calibri"/>
                <w:color w:val="232A45"/>
                <w:sz w:val="20"/>
                <w:szCs w:val="20"/>
                <w:rtl w:val="false"/>
              </w:rPr>
              <w:t xml:space="preserve">If you send photos, please confirm you have the right to share them, and tell us any credit line required.</w:t>
            </w:r>
          </w:p>
        </w:tc>
      </w:tr>
    </w:tbl>
    <w:p>
      <w:pPr>
        <w:spacing w:after="120"/>
      </w:pPr>
    </w:p>
    <w:p>
      <w:pPr>
        <w:pStyle w:val="Heading2"/>
        <w:bidi w:val="false"/>
        <w:spacing w:after="140" w:before="280"/>
      </w:pPr>
      <w:r>
        <w:rPr>
          <w:rFonts w:ascii="Calibri" w:cs="Calibri" w:eastAsia="Calibri" w:hAnsi="Calibri"/>
          <w:b/>
          <w:bCs/>
          <w:color w:val="4F66C9"/>
          <w:sz w:val="26"/>
          <w:szCs w:val="26"/>
          <w:rtl w:val="false"/>
        </w:rPr>
        <w:t xml:space="preserve">The 20 questions</w:t>
      </w:r>
    </w:p>
    <w:p>
      <w:pPr>
        <w:bidi w:val="false"/>
        <w:spacing w:after="40" w:before="150" w:line="300"/>
      </w:pPr>
      <w:r>
        <w:rPr>
          <w:rFonts w:ascii="Calibri" w:cs="Calibri" w:eastAsia="Calibri" w:hAnsi="Calibri"/>
          <w:b/>
          <w:bCs/>
          <w:color w:val="4F66C9"/>
          <w:sz w:val="22"/>
          <w:szCs w:val="22"/>
          <w:rtl w:val="false"/>
        </w:rPr>
        <w:t xml:space="preserve">1. </w:t>
      </w:r>
      <w:r>
        <w:rPr>
          <w:rFonts w:ascii="Calibri" w:cs="Calibri" w:eastAsia="Calibri" w:hAnsi="Calibri"/>
          <w:b/>
          <w:bCs/>
          <w:color w:val="232A45"/>
          <w:sz w:val="22"/>
          <w:szCs w:val="22"/>
          <w:rtl w:val="false"/>
        </w:rPr>
        <w:t xml:space="preserve">What is your company called, and what does it do — in one plain sentence?</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2. </w:t>
      </w:r>
      <w:r>
        <w:rPr>
          <w:rFonts w:ascii="Calibri" w:cs="Calibri" w:eastAsia="Calibri" w:hAnsi="Calibri"/>
          <w:b/>
          <w:bCs/>
          <w:color w:val="232A45"/>
          <w:sz w:val="22"/>
          <w:szCs w:val="22"/>
          <w:rtl w:val="false"/>
        </w:rPr>
        <w:t xml:space="preserve">Who founded it, when, and where in the UAE are you based?</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3. </w:t>
      </w:r>
      <w:r>
        <w:rPr>
          <w:rFonts w:ascii="Calibri" w:cs="Calibri" w:eastAsia="Calibri" w:hAnsi="Calibri"/>
          <w:b/>
          <w:bCs/>
          <w:color w:val="232A45"/>
          <w:sz w:val="22"/>
          <w:szCs w:val="22"/>
          <w:rtl w:val="false"/>
        </w:rPr>
        <w:t xml:space="preserve">What problem were you trying to solve? What made you start?</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4. </w:t>
      </w:r>
      <w:r>
        <w:rPr>
          <w:rFonts w:ascii="Calibri" w:cs="Calibri" w:eastAsia="Calibri" w:hAnsi="Calibri"/>
          <w:b/>
          <w:bCs/>
          <w:color w:val="232A45"/>
          <w:sz w:val="22"/>
          <w:szCs w:val="22"/>
          <w:rtl w:val="false"/>
        </w:rPr>
        <w:t xml:space="preserve">How does your solution actually work, step by step?</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5. </w:t>
      </w:r>
      <w:r>
        <w:rPr>
          <w:rFonts w:ascii="Calibri" w:cs="Calibri" w:eastAsia="Calibri" w:hAnsi="Calibri"/>
          <w:b/>
          <w:bCs/>
          <w:color w:val="232A45"/>
          <w:sz w:val="22"/>
          <w:szCs w:val="22"/>
          <w:rtl w:val="false"/>
        </w:rPr>
        <w:t xml:space="preserve">What makes your approach different from others tackling the same problem?</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6. </w:t>
      </w:r>
      <w:r>
        <w:rPr>
          <w:rFonts w:ascii="Calibri" w:cs="Calibri" w:eastAsia="Calibri" w:hAnsi="Calibri"/>
          <w:b/>
          <w:bCs/>
          <w:color w:val="232A45"/>
          <w:sz w:val="22"/>
          <w:szCs w:val="22"/>
          <w:rtl w:val="false"/>
        </w:rPr>
        <w:t xml:space="preserve">What impact can you measure? (tonnes diverted, litres saved, emissions cut, jobs created — give real figures you can back up)</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7. </w:t>
      </w:r>
      <w:r>
        <w:rPr>
          <w:rFonts w:ascii="Calibri" w:cs="Calibri" w:eastAsia="Calibri" w:hAnsi="Calibri"/>
          <w:b/>
          <w:bCs/>
          <w:color w:val="232A45"/>
          <w:sz w:val="22"/>
          <w:szCs w:val="22"/>
          <w:rtl w:val="false"/>
        </w:rPr>
        <w:t xml:space="preserve">How do you measure it? Who verifies it, if anyone?</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8. </w:t>
      </w:r>
      <w:r>
        <w:rPr>
          <w:rFonts w:ascii="Calibri" w:cs="Calibri" w:eastAsia="Calibri" w:hAnsi="Calibri"/>
          <w:b/>
          <w:bCs/>
          <w:color w:val="232A45"/>
          <w:sz w:val="22"/>
          <w:szCs w:val="22"/>
          <w:rtl w:val="false"/>
        </w:rPr>
        <w:t xml:space="preserve">Who are your customers or users — individuals, businesses, communities, government?</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9. </w:t>
      </w:r>
      <w:r>
        <w:rPr>
          <w:rFonts w:ascii="Calibri" w:cs="Calibri" w:eastAsia="Calibri" w:hAnsi="Calibri"/>
          <w:b/>
          <w:bCs/>
          <w:color w:val="232A45"/>
          <w:sz w:val="22"/>
          <w:szCs w:val="22"/>
          <w:rtl w:val="false"/>
        </w:rPr>
        <w:t xml:space="preserve">How many people/organisations have you reached so far?</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10. </w:t>
      </w:r>
      <w:r>
        <w:rPr>
          <w:rFonts w:ascii="Calibri" w:cs="Calibri" w:eastAsia="Calibri" w:hAnsi="Calibri"/>
          <w:b/>
          <w:bCs/>
          <w:color w:val="232A45"/>
          <w:sz w:val="22"/>
          <w:szCs w:val="22"/>
          <w:rtl w:val="false"/>
        </w:rPr>
        <w:t xml:space="preserve">What is your proudest result to date?</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11. </w:t>
      </w:r>
      <w:r>
        <w:rPr>
          <w:rFonts w:ascii="Calibri" w:cs="Calibri" w:eastAsia="Calibri" w:hAnsi="Calibri"/>
          <w:b/>
          <w:bCs/>
          <w:color w:val="232A45"/>
          <w:sz w:val="22"/>
          <w:szCs w:val="22"/>
          <w:rtl w:val="false"/>
        </w:rPr>
        <w:t xml:space="preserve">What has been hardest, or what has not worked?</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12. </w:t>
      </w:r>
      <w:r>
        <w:rPr>
          <w:rFonts w:ascii="Calibri" w:cs="Calibri" w:eastAsia="Calibri" w:hAnsi="Calibri"/>
          <w:b/>
          <w:bCs/>
          <w:color w:val="232A45"/>
          <w:sz w:val="22"/>
          <w:szCs w:val="22"/>
          <w:rtl w:val="false"/>
        </w:rPr>
        <w:t xml:space="preserve">What do people most often misunderstand about your field?</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13. </w:t>
      </w:r>
      <w:r>
        <w:rPr>
          <w:rFonts w:ascii="Calibri" w:cs="Calibri" w:eastAsia="Calibri" w:hAnsi="Calibri"/>
          <w:b/>
          <w:bCs/>
          <w:color w:val="232A45"/>
          <w:sz w:val="22"/>
          <w:szCs w:val="22"/>
          <w:rtl w:val="false"/>
        </w:rPr>
        <w:t xml:space="preserve">Do you have partnerships, licences, certifications or awards? (only ones we can verify)</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14. </w:t>
      </w:r>
      <w:r>
        <w:rPr>
          <w:rFonts w:ascii="Calibri" w:cs="Calibri" w:eastAsia="Calibri" w:hAnsi="Calibri"/>
          <w:b/>
          <w:bCs/>
          <w:color w:val="232A45"/>
          <w:sz w:val="22"/>
          <w:szCs w:val="22"/>
          <w:rtl w:val="false"/>
        </w:rPr>
        <w:t xml:space="preserve">How does your work connect to UAE goals (Net Zero 2050, Zero Waste to Landfill 2030, circular economy)?</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15. </w:t>
      </w:r>
      <w:r>
        <w:rPr>
          <w:rFonts w:ascii="Calibri" w:cs="Calibri" w:eastAsia="Calibri" w:hAnsi="Calibri"/>
          <w:b/>
          <w:bCs/>
          <w:color w:val="232A45"/>
          <w:sz w:val="22"/>
          <w:szCs w:val="22"/>
          <w:rtl w:val="false"/>
        </w:rPr>
        <w:t xml:space="preserve">What is next for you in the next 12 months?</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16. </w:t>
      </w:r>
      <w:r>
        <w:rPr>
          <w:rFonts w:ascii="Calibri" w:cs="Calibri" w:eastAsia="Calibri" w:hAnsi="Calibri"/>
          <w:b/>
          <w:bCs/>
          <w:color w:val="232A45"/>
          <w:sz w:val="22"/>
          <w:szCs w:val="22"/>
          <w:rtl w:val="false"/>
        </w:rPr>
        <w:t xml:space="preserve">What would you need to scale — funding, policy, partners, awareness?</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17. </w:t>
      </w:r>
      <w:r>
        <w:rPr>
          <w:rFonts w:ascii="Calibri" w:cs="Calibri" w:eastAsia="Calibri" w:hAnsi="Calibri"/>
          <w:b/>
          <w:bCs/>
          <w:color w:val="232A45"/>
          <w:sz w:val="22"/>
          <w:szCs w:val="22"/>
          <w:rtl w:val="false"/>
        </w:rPr>
        <w:t xml:space="preserve">How can a reader take action or use your service today?</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18. </w:t>
      </w:r>
      <w:r>
        <w:rPr>
          <w:rFonts w:ascii="Calibri" w:cs="Calibri" w:eastAsia="Calibri" w:hAnsi="Calibri"/>
          <w:b/>
          <w:bCs/>
          <w:color w:val="232A45"/>
          <w:sz w:val="22"/>
          <w:szCs w:val="22"/>
          <w:rtl w:val="false"/>
        </w:rPr>
        <w:t xml:space="preserve">Is there a story or moment that captures why this matters? (a specific anecdote beats an adjective)</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19. </w:t>
      </w:r>
      <w:r>
        <w:rPr>
          <w:rFonts w:ascii="Calibri" w:cs="Calibri" w:eastAsia="Calibri" w:hAnsi="Calibri"/>
          <w:b/>
          <w:bCs/>
          <w:color w:val="232A45"/>
          <w:sz w:val="22"/>
          <w:szCs w:val="22"/>
          <w:rtl w:val="false"/>
        </w:rPr>
        <w:t xml:space="preserve">What would you like readers to remember, if they remember only one thing?</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bidi w:val="false"/>
        <w:spacing w:after="40" w:before="150" w:line="300"/>
      </w:pPr>
      <w:r>
        <w:rPr>
          <w:rFonts w:ascii="Calibri" w:cs="Calibri" w:eastAsia="Calibri" w:hAnsi="Calibri"/>
          <w:b/>
          <w:bCs/>
          <w:color w:val="4F66C9"/>
          <w:sz w:val="22"/>
          <w:szCs w:val="22"/>
          <w:rtl w:val="false"/>
        </w:rPr>
        <w:t xml:space="preserve">20. </w:t>
      </w:r>
      <w:r>
        <w:rPr>
          <w:rFonts w:ascii="Calibri" w:cs="Calibri" w:eastAsia="Calibri" w:hAnsi="Calibri"/>
          <w:b/>
          <w:bCs/>
          <w:color w:val="232A45"/>
          <w:sz w:val="22"/>
          <w:szCs w:val="22"/>
          <w:rtl w:val="false"/>
        </w:rPr>
        <w:t xml:space="preserve">Anything you would prefer we did not mention?</w:t>
      </w:r>
    </w:p>
    <w:p>
      <w:pPr>
        <w:pBdr>
          <w:bottom w:val="dotted" w:color="C9CFDE" w:sz="4"/>
        </w:pBdr>
        <w:bidi w:val="false"/>
        <w:spacing w:after="120"/>
      </w:pPr>
      <w:r>
        <w:rPr>
          <w:rFonts w:ascii="Calibri" w:cs="Calibri" w:eastAsia="Calibri" w:hAnsi="Calibri"/>
          <w:i/>
          <w:iCs/>
          <w:color w:val="5B6478"/>
          <w:sz w:val="20"/>
          <w:szCs w:val="20"/>
          <w:rtl w:val="false"/>
        </w:rPr>
        <w:t xml:space="preserve">Your answer:</w:t>
      </w:r>
    </w:p>
    <w:p>
      <w:pPr>
        <w:pBdr>
          <w:bottom w:val="single" w:color="D8DCE8" w:sz="6"/>
        </w:pBdr>
        <w:spacing w:after="220" w:before="60"/>
      </w:pPr>
      <w:r>
        <w:t xml:space="preserve"/>
      </w:r>
    </w:p>
    <w:p>
      <w:pPr>
        <w:pStyle w:val="Heading2"/>
        <w:bidi w:val="false"/>
        <w:spacing w:after="140" w:before="280"/>
      </w:pPr>
      <w:r>
        <w:rPr>
          <w:rFonts w:ascii="Calibri" w:cs="Calibri" w:eastAsia="Calibri" w:hAnsi="Calibri"/>
          <w:b/>
          <w:bCs/>
          <w:color w:val="D8559E"/>
          <w:sz w:val="26"/>
          <w:szCs w:val="26"/>
          <w:rtl w:val="false"/>
        </w:rPr>
        <w:t xml:space="preserve">What happens next</w:t>
      </w:r>
    </w:p>
    <w:p>
      <w:pPr>
        <w:bidi w:val="false"/>
        <w:spacing w:after="140" w:line="300"/>
      </w:pPr>
      <w:r>
        <w:rPr>
          <w:rFonts w:ascii="Calibri" w:cs="Calibri" w:eastAsia="Calibri" w:hAnsi="Calibri"/>
          <w:color w:val="232A45"/>
          <w:sz w:val="22"/>
          <w:szCs w:val="22"/>
          <w:rtl w:val="false"/>
        </w:rPr>
        <w:t xml:space="preserve">We read everything. If it’s a fit, we’ll be in touch within two weeks. Submitting doesn’t guarantee publication, and we may edit for length, clarity and accuracy.</w:t>
      </w:r>
    </w:p>
    <w:p>
      <w:pPr>
        <w:bidi w:val="false"/>
        <w:spacing w:after="140" w:line="300"/>
      </w:pPr>
      <w:r>
        <w:rPr>
          <w:rFonts w:ascii="Calibri" w:cs="Calibri" w:eastAsia="Calibri" w:hAnsi="Calibri"/>
          <w:color w:val="232A45"/>
          <w:sz w:val="22"/>
          <w:szCs w:val="22"/>
          <w:rtl w:val="false"/>
        </w:rPr>
        <w:t xml:space="preserve">If we publish you, we will translate your article into Arabic free of charge, so your story reaches readers in both languages.</w:t>
      </w:r>
    </w:p>
    <w:p>
      <w:pPr>
        <w:bidi w:val="false"/>
        <w:spacing w:after="140" w:line="300"/>
      </w:pPr>
      <w:r>
        <w:rPr>
          <w:rFonts w:ascii="Calibri" w:cs="Calibri" w:eastAsia="Calibri" w:hAnsi="Calibri"/>
          <w:i/>
          <w:iCs/>
          <w:color w:val="5B6478"/>
          <w:sz w:val="20"/>
          <w:szCs w:val="20"/>
          <w:rtl w:val="false"/>
        </w:rPr>
        <w:t xml:space="preserve">Sustainable Dubai is an independent editorial guide. Editorial coverage is free and cannot be bought. Paid placements are handled separately and are always clearly marked as Sponsored.</w:t>
      </w:r>
    </w:p>
    <w:p>
      <w:pPr>
        <w:pageBreakBefore/>
      </w:pPr>
      <w:r>
        <w:t xml:space="preserve"/>
      </w:r>
    </w:p>
    <w:p>
      <w:pPr>
        <w:bidi/>
        <w:spacing w:after="60"/>
        <w:jc w:val="right"/>
      </w:pPr>
      <w:r>
        <w:rPr>
          <w:rFonts w:ascii="Arial" w:cs="Arial" w:eastAsia="Arial" w:hAnsi="Arial"/>
          <w:b/>
          <w:bCs/>
          <w:color w:val="4F66C9"/>
          <w:sz w:val="20"/>
          <w:szCs w:val="20"/>
          <w:rtl/>
        </w:rPr>
        <w:t xml:space="preserve">دبي المستدامة</w:t>
      </w:r>
    </w:p>
    <w:p>
      <w:pPr>
        <w:pBdr>
          <w:bottom w:val="single" w:color="4F66C9" w:sz="8"/>
        </w:pBdr>
        <w:bidi/>
        <w:spacing w:after="260"/>
        <w:jc w:val="right"/>
      </w:pPr>
      <w:r>
        <w:rPr>
          <w:rFonts w:ascii="Arial" w:cs="Arial" w:eastAsia="Arial" w:hAnsi="Arial"/>
          <w:color w:val="5B6478"/>
          <w:sz w:val="20"/>
          <w:szCs w:val="20"/>
          <w:rtl/>
        </w:rPr>
        <w:t xml:space="preserve">روّاد الاستدامة — نموذج القصة</w:t>
      </w:r>
    </w:p>
    <w:p>
      <w:pPr>
        <w:pStyle w:val="Heading1"/>
        <w:bidi/>
        <w:spacing w:after="140" w:before="280"/>
        <w:jc w:val="right"/>
      </w:pPr>
      <w:r>
        <w:rPr>
          <w:rFonts w:ascii="Arial" w:cs="Arial" w:eastAsia="Arial" w:hAnsi="Arial"/>
          <w:b/>
          <w:bCs/>
          <w:color w:val="232A45"/>
          <w:sz w:val="32"/>
          <w:szCs w:val="32"/>
          <w:rtl/>
        </w:rPr>
        <w:t xml:space="preserve">احكِ لنا قصّتك الخضراء</w:t>
      </w:r>
    </w:p>
    <w:p>
      <w:pPr>
        <w:bidi/>
        <w:spacing w:after="200" w:line="300"/>
      </w:pPr>
      <w:r>
        <w:rPr>
          <w:rFonts w:ascii="Arial" w:cs="Arial" w:eastAsia="Arial" w:hAnsi="Arial"/>
          <w:color w:val="5B6478"/>
          <w:sz w:val="24"/>
          <w:szCs w:val="24"/>
          <w:rtl/>
        </w:rPr>
        <w:t xml:space="preserve">أجِب عن الأسئلة العشرين أدناه بكلماتك الخاصة. لا حاجة لصياغة أدبية متقنة — الإجابات القصيرة والصادقة تكفي، وسيتولّى محرّرونا صياغتها في مقال.</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9400"/>
      </w:tblGrid>
      <w:tr>
        <w:tc>
          <w:tcPr>
            <w:tcW w:type="dxa" w:w="9400"/>
            <w:shd w:fill="FFF6E5" w:val="clear"/>
            <w:tcMar>
              <w:top w:type="dxa" w:w="140"/>
              <w:left w:type="dxa" w:w="160"/>
              <w:bottom w:type="dxa" w:w="140"/>
              <w:right w:type="dxa" w:w="160"/>
            </w:tcMar>
          </w:tcPr>
          <w:p>
            <w:pPr>
              <w:bidi/>
              <w:spacing w:after="80" w:line="290"/>
              <w:jc w:val="right"/>
            </w:pPr>
            <w:r>
              <w:rPr>
                <w:rFonts w:ascii="Arial" w:cs="Arial" w:eastAsia="Arial" w:hAnsi="Arial"/>
                <w:color w:val="232A45"/>
                <w:sz w:val="20"/>
                <w:szCs w:val="20"/>
                <w:rtl/>
              </w:rPr>
              <w:t xml:space="preserve">يُرجى الإجابة بكلماتك الخاصة.</w:t>
            </w:r>
          </w:p>
          <w:p>
            <w:pPr>
              <w:bidi/>
              <w:spacing w:after="80" w:line="290"/>
              <w:jc w:val="right"/>
            </w:pPr>
            <w:r>
              <w:rPr>
                <w:rFonts w:ascii="Arial" w:cs="Arial" w:eastAsia="Arial" w:hAnsi="Arial"/>
                <w:color w:val="232A45"/>
                <w:sz w:val="20"/>
                <w:szCs w:val="20"/>
                <w:rtl/>
              </w:rPr>
              <w:t xml:space="preserve">إذا استعنت بأداة ذكاء اصطناعي في الكتابة، فلا تدعها تُضيف أرقامًا أو اقتباسات أو جوائز أو شراكات. فنحن نتحقّق من كل معلومة، وما لا يمكننا تأكيده يُحذف أو يُشار إليه.</w:t>
            </w:r>
          </w:p>
          <w:p>
            <w:pPr>
              <w:bidi/>
              <w:spacing w:after="80" w:line="290"/>
              <w:jc w:val="right"/>
            </w:pPr>
            <w:r>
              <w:rPr>
                <w:rFonts w:ascii="Arial" w:cs="Arial" w:eastAsia="Arial" w:hAnsi="Arial"/>
                <w:color w:val="232A45"/>
                <w:sz w:val="20"/>
                <w:szCs w:val="20"/>
                <w:rtl/>
              </w:rPr>
              <w:t xml:space="preserve">أقوى المساهمات هي التي تُظهر أثرًا قابلًا للقياس — أطنان مُحوَّلة، لترات موفَّرة، انبعاثات مخفَّضة، وظائف مُستحدَثة.</w:t>
            </w:r>
          </w:p>
          <w:p>
            <w:pPr>
              <w:bidi/>
              <w:spacing w:after="80" w:line="290"/>
              <w:jc w:val="right"/>
            </w:pPr>
            <w:r>
              <w:rPr>
                <w:rFonts w:ascii="Arial" w:cs="Arial" w:eastAsia="Arial" w:hAnsi="Arial"/>
                <w:color w:val="232A45"/>
                <w:sz w:val="20"/>
                <w:szCs w:val="20"/>
                <w:rtl/>
              </w:rPr>
              <w:t xml:space="preserve">إذا أرسلت صورًا، يُرجى تأكيد أن لديك حقّ مشاركتها، مع ذكر أي إشارة إلى المصدر إن لزم.</w:t>
            </w:r>
          </w:p>
        </w:tc>
      </w:tr>
    </w:tbl>
    <w:p>
      <w:pPr>
        <w:spacing w:after="120"/>
      </w:pPr>
    </w:p>
    <w:p>
      <w:pPr>
        <w:pStyle w:val="Heading2"/>
        <w:bidi/>
        <w:spacing w:after="140" w:before="280"/>
        <w:jc w:val="right"/>
      </w:pPr>
      <w:r>
        <w:rPr>
          <w:rFonts w:ascii="Arial" w:cs="Arial" w:eastAsia="Arial" w:hAnsi="Arial"/>
          <w:b/>
          <w:bCs/>
          <w:color w:val="4F66C9"/>
          <w:sz w:val="26"/>
          <w:szCs w:val="26"/>
          <w:rtl/>
        </w:rPr>
        <w:t xml:space="preserve">الأسئلة العشرون</w:t>
      </w:r>
    </w:p>
    <w:p>
      <w:pPr>
        <w:bidi/>
        <w:spacing w:after="40" w:before="150" w:line="300"/>
        <w:jc w:val="right"/>
      </w:pPr>
      <w:r>
        <w:rPr>
          <w:rFonts w:ascii="Arial" w:cs="Arial" w:eastAsia="Arial" w:hAnsi="Arial"/>
          <w:b/>
          <w:bCs/>
          <w:color w:val="4F66C9"/>
          <w:sz w:val="22"/>
          <w:szCs w:val="22"/>
          <w:rtl/>
        </w:rPr>
        <w:t xml:space="preserve">1. </w:t>
      </w:r>
      <w:r>
        <w:rPr>
          <w:rFonts w:ascii="Arial" w:cs="Arial" w:eastAsia="Arial" w:hAnsi="Arial"/>
          <w:b/>
          <w:bCs/>
          <w:color w:val="232A45"/>
          <w:sz w:val="22"/>
          <w:szCs w:val="22"/>
          <w:rtl/>
        </w:rPr>
        <w:t xml:space="preserve">ما اسم شركتك، وماذا تفعل — في جملة واحدة بسيطة؟</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2. </w:t>
      </w:r>
      <w:r>
        <w:rPr>
          <w:rFonts w:ascii="Arial" w:cs="Arial" w:eastAsia="Arial" w:hAnsi="Arial"/>
          <w:b/>
          <w:bCs/>
          <w:color w:val="232A45"/>
          <w:sz w:val="22"/>
          <w:szCs w:val="22"/>
          <w:rtl/>
        </w:rPr>
        <w:t xml:space="preserve">من أسّسها، ومتى، وأين مقرّكم في الإمارات؟</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3. </w:t>
      </w:r>
      <w:r>
        <w:rPr>
          <w:rFonts w:ascii="Arial" w:cs="Arial" w:eastAsia="Arial" w:hAnsi="Arial"/>
          <w:b/>
          <w:bCs/>
          <w:color w:val="232A45"/>
          <w:sz w:val="22"/>
          <w:szCs w:val="22"/>
          <w:rtl/>
        </w:rPr>
        <w:t xml:space="preserve">ما المشكلة التي أردتم حلّها؟ وما الذي دفعكم للبدء؟</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4. </w:t>
      </w:r>
      <w:r>
        <w:rPr>
          <w:rFonts w:ascii="Arial" w:cs="Arial" w:eastAsia="Arial" w:hAnsi="Arial"/>
          <w:b/>
          <w:bCs/>
          <w:color w:val="232A45"/>
          <w:sz w:val="22"/>
          <w:szCs w:val="22"/>
          <w:rtl/>
        </w:rPr>
        <w:t xml:space="preserve">كيف يعمل الحلّ لديكم عمليًا، خطوة بخطوة؟</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5. </w:t>
      </w:r>
      <w:r>
        <w:rPr>
          <w:rFonts w:ascii="Arial" w:cs="Arial" w:eastAsia="Arial" w:hAnsi="Arial"/>
          <w:b/>
          <w:bCs/>
          <w:color w:val="232A45"/>
          <w:sz w:val="22"/>
          <w:szCs w:val="22"/>
          <w:rtl/>
        </w:rPr>
        <w:t xml:space="preserve">ما الذي يميّز نهجكم عن غيركم ممن يعالجون المشكلة نفسها؟</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6. </w:t>
      </w:r>
      <w:r>
        <w:rPr>
          <w:rFonts w:ascii="Arial" w:cs="Arial" w:eastAsia="Arial" w:hAnsi="Arial"/>
          <w:b/>
          <w:bCs/>
          <w:color w:val="232A45"/>
          <w:sz w:val="22"/>
          <w:szCs w:val="22"/>
          <w:rtl/>
        </w:rPr>
        <w:t xml:space="preserve">ما الأثر الذي يمكنكم قياسه؟ (أطنان مُحوَّلة، لترات موفَّرة، انبعاثات مخفَّضة، وظائف مُستحدَثة — أرقام حقيقية يمكن إثباتها)</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7. </w:t>
      </w:r>
      <w:r>
        <w:rPr>
          <w:rFonts w:ascii="Arial" w:cs="Arial" w:eastAsia="Arial" w:hAnsi="Arial"/>
          <w:b/>
          <w:bCs/>
          <w:color w:val="232A45"/>
          <w:sz w:val="22"/>
          <w:szCs w:val="22"/>
          <w:rtl/>
        </w:rPr>
        <w:t xml:space="preserve">كيف تقيسون هذا الأثر؟ ومن يتحقّق منه، إن وُجد؟</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8. </w:t>
      </w:r>
      <w:r>
        <w:rPr>
          <w:rFonts w:ascii="Arial" w:cs="Arial" w:eastAsia="Arial" w:hAnsi="Arial"/>
          <w:b/>
          <w:bCs/>
          <w:color w:val="232A45"/>
          <w:sz w:val="22"/>
          <w:szCs w:val="22"/>
          <w:rtl/>
        </w:rPr>
        <w:t xml:space="preserve">من هم عملاؤكم أو مستخدموكم — أفراد، شركات، مجتمعات، جهات حكومية؟</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9. </w:t>
      </w:r>
      <w:r>
        <w:rPr>
          <w:rFonts w:ascii="Arial" w:cs="Arial" w:eastAsia="Arial" w:hAnsi="Arial"/>
          <w:b/>
          <w:bCs/>
          <w:color w:val="232A45"/>
          <w:sz w:val="22"/>
          <w:szCs w:val="22"/>
          <w:rtl/>
        </w:rPr>
        <w:t xml:space="preserve">كم عدد الأشخاص أو المؤسسات الذين وصلتم إليهم حتى الآن؟</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10. </w:t>
      </w:r>
      <w:r>
        <w:rPr>
          <w:rFonts w:ascii="Arial" w:cs="Arial" w:eastAsia="Arial" w:hAnsi="Arial"/>
          <w:b/>
          <w:bCs/>
          <w:color w:val="232A45"/>
          <w:sz w:val="22"/>
          <w:szCs w:val="22"/>
          <w:rtl/>
        </w:rPr>
        <w:t xml:space="preserve">ما أكثر نتيجة تفخرون بها حتى اليوم؟</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11. </w:t>
      </w:r>
      <w:r>
        <w:rPr>
          <w:rFonts w:ascii="Arial" w:cs="Arial" w:eastAsia="Arial" w:hAnsi="Arial"/>
          <w:b/>
          <w:bCs/>
          <w:color w:val="232A45"/>
          <w:sz w:val="22"/>
          <w:szCs w:val="22"/>
          <w:rtl/>
        </w:rPr>
        <w:t xml:space="preserve">ما أصعب ما واجهتموه، أو ما الذي لم ينجح؟</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12. </w:t>
      </w:r>
      <w:r>
        <w:rPr>
          <w:rFonts w:ascii="Arial" w:cs="Arial" w:eastAsia="Arial" w:hAnsi="Arial"/>
          <w:b/>
          <w:bCs/>
          <w:color w:val="232A45"/>
          <w:sz w:val="22"/>
          <w:szCs w:val="22"/>
          <w:rtl/>
        </w:rPr>
        <w:t xml:space="preserve">ما الذي يُساء فهمه غالبًا في مجالكم؟</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13. </w:t>
      </w:r>
      <w:r>
        <w:rPr>
          <w:rFonts w:ascii="Arial" w:cs="Arial" w:eastAsia="Arial" w:hAnsi="Arial"/>
          <w:b/>
          <w:bCs/>
          <w:color w:val="232A45"/>
          <w:sz w:val="22"/>
          <w:szCs w:val="22"/>
          <w:rtl/>
        </w:rPr>
        <w:t xml:space="preserve">هل لديكم شراكات أو رخص أو شهادات أو جوائز؟ (تلك التي يمكننا التحقّق منها فقط)</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14. </w:t>
      </w:r>
      <w:r>
        <w:rPr>
          <w:rFonts w:ascii="Arial" w:cs="Arial" w:eastAsia="Arial" w:hAnsi="Arial"/>
          <w:b/>
          <w:bCs/>
          <w:color w:val="232A45"/>
          <w:sz w:val="22"/>
          <w:szCs w:val="22"/>
          <w:rtl/>
        </w:rPr>
        <w:t xml:space="preserve">كيف يرتبط عملكم بأهداف الإمارات (الحياد المناخي 2050، صفر نفايات إلى المكبّات 2030، الاقتصاد الدائري)؟</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15. </w:t>
      </w:r>
      <w:r>
        <w:rPr>
          <w:rFonts w:ascii="Arial" w:cs="Arial" w:eastAsia="Arial" w:hAnsi="Arial"/>
          <w:b/>
          <w:bCs/>
          <w:color w:val="232A45"/>
          <w:sz w:val="22"/>
          <w:szCs w:val="22"/>
          <w:rtl/>
        </w:rPr>
        <w:t xml:space="preserve">ما خططكم خلال الاثني عشر شهرًا القادمة؟</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16. </w:t>
      </w:r>
      <w:r>
        <w:rPr>
          <w:rFonts w:ascii="Arial" w:cs="Arial" w:eastAsia="Arial" w:hAnsi="Arial"/>
          <w:b/>
          <w:bCs/>
          <w:color w:val="232A45"/>
          <w:sz w:val="22"/>
          <w:szCs w:val="22"/>
          <w:rtl/>
        </w:rPr>
        <w:t xml:space="preserve">ما الذي تحتاجونه للتوسّع — تمويل، تشريعات، شركاء، وعي عام؟</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17. </w:t>
      </w:r>
      <w:r>
        <w:rPr>
          <w:rFonts w:ascii="Arial" w:cs="Arial" w:eastAsia="Arial" w:hAnsi="Arial"/>
          <w:b/>
          <w:bCs/>
          <w:color w:val="232A45"/>
          <w:sz w:val="22"/>
          <w:szCs w:val="22"/>
          <w:rtl/>
        </w:rPr>
        <w:t xml:space="preserve">كيف يمكن للقارئ أن يتحرّك أو يستفيد من خدمتكم اليوم؟</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18. </w:t>
      </w:r>
      <w:r>
        <w:rPr>
          <w:rFonts w:ascii="Arial" w:cs="Arial" w:eastAsia="Arial" w:hAnsi="Arial"/>
          <w:b/>
          <w:bCs/>
          <w:color w:val="232A45"/>
          <w:sz w:val="22"/>
          <w:szCs w:val="22"/>
          <w:rtl/>
        </w:rPr>
        <w:t xml:space="preserve">هل هناك قصة أو موقف يجسّد أهمية ما تفعلونه؟ (الحكاية المحدّدة أقوى من الصفة)</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19. </w:t>
      </w:r>
      <w:r>
        <w:rPr>
          <w:rFonts w:ascii="Arial" w:cs="Arial" w:eastAsia="Arial" w:hAnsi="Arial"/>
          <w:b/>
          <w:bCs/>
          <w:color w:val="232A45"/>
          <w:sz w:val="22"/>
          <w:szCs w:val="22"/>
          <w:rtl/>
        </w:rPr>
        <w:t xml:space="preserve">ما الذي تودّون أن يتذكّره القرّاء، لو تذكّروا شيئًا واحدًا فقط؟</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bidi/>
        <w:spacing w:after="40" w:before="150" w:line="300"/>
        <w:jc w:val="right"/>
      </w:pPr>
      <w:r>
        <w:rPr>
          <w:rFonts w:ascii="Arial" w:cs="Arial" w:eastAsia="Arial" w:hAnsi="Arial"/>
          <w:b/>
          <w:bCs/>
          <w:color w:val="4F66C9"/>
          <w:sz w:val="22"/>
          <w:szCs w:val="22"/>
          <w:rtl/>
        </w:rPr>
        <w:t xml:space="preserve">20. </w:t>
      </w:r>
      <w:r>
        <w:rPr>
          <w:rFonts w:ascii="Arial" w:cs="Arial" w:eastAsia="Arial" w:hAnsi="Arial"/>
          <w:b/>
          <w:bCs/>
          <w:color w:val="232A45"/>
          <w:sz w:val="22"/>
          <w:szCs w:val="22"/>
          <w:rtl/>
        </w:rPr>
        <w:t xml:space="preserve">هل هناك ما تفضّلون ألّا نذكره؟</w:t>
      </w:r>
    </w:p>
    <w:p>
      <w:pPr>
        <w:pBdr>
          <w:bottom w:val="dotted" w:color="C9CFDE" w:sz="4"/>
        </w:pBdr>
        <w:bidi/>
        <w:spacing w:after="120"/>
        <w:jc w:val="right"/>
      </w:pPr>
      <w:r>
        <w:rPr>
          <w:rFonts w:ascii="Arial" w:cs="Arial" w:eastAsia="Arial" w:hAnsi="Arial"/>
          <w:i/>
          <w:iCs/>
          <w:color w:val="5B6478"/>
          <w:sz w:val="20"/>
          <w:szCs w:val="20"/>
          <w:rtl/>
        </w:rPr>
        <w:t xml:space="preserve">إجابتك:</w:t>
      </w:r>
    </w:p>
    <w:p>
      <w:pPr>
        <w:pBdr>
          <w:bottom w:val="single" w:color="D8DCE8" w:sz="6"/>
        </w:pBdr>
        <w:spacing w:after="220" w:before="60"/>
      </w:pPr>
      <w:r>
        <w:t xml:space="preserve"/>
      </w:r>
    </w:p>
    <w:p>
      <w:pPr>
        <w:pStyle w:val="Heading2"/>
        <w:bidi/>
        <w:spacing w:after="140" w:before="280"/>
        <w:jc w:val="right"/>
      </w:pPr>
      <w:r>
        <w:rPr>
          <w:rFonts w:ascii="Arial" w:cs="Arial" w:eastAsia="Arial" w:hAnsi="Arial"/>
          <w:b/>
          <w:bCs/>
          <w:color w:val="D8559E"/>
          <w:sz w:val="26"/>
          <w:szCs w:val="26"/>
          <w:rtl/>
        </w:rPr>
        <w:t xml:space="preserve">ماذا يحدث بعد ذلك</w:t>
      </w:r>
    </w:p>
    <w:p>
      <w:pPr>
        <w:bidi/>
        <w:spacing w:after="140" w:line="300"/>
      </w:pPr>
      <w:r>
        <w:rPr>
          <w:rFonts w:ascii="Arial" w:cs="Arial" w:eastAsia="Arial" w:hAnsi="Arial"/>
          <w:color w:val="232A45"/>
          <w:sz w:val="22"/>
          <w:szCs w:val="22"/>
          <w:rtl/>
        </w:rPr>
        <w:t xml:space="preserve">نقرأ كل ما يصلنا. وإذا كانت القصة مناسبة، سنتواصل معك خلال أسبوعين. الإرسال لا يضمن النشر، وقد نُجري تعديلات على الطول والوضوح والدقّة.</w:t>
      </w:r>
    </w:p>
    <w:p>
      <w:pPr>
        <w:bidi/>
        <w:spacing w:after="140" w:line="300"/>
      </w:pPr>
      <w:r>
        <w:rPr>
          <w:rFonts w:ascii="Arial" w:cs="Arial" w:eastAsia="Arial" w:hAnsi="Arial"/>
          <w:color w:val="232A45"/>
          <w:sz w:val="22"/>
          <w:szCs w:val="22"/>
          <w:rtl/>
        </w:rPr>
        <w:t xml:space="preserve">وإذا نشرنا مقالك، فسنترجمه إلى العربية دون أي تكلفة عليك، لتصل قصّتك إلى القرّاء باللغتين.</w:t>
      </w:r>
    </w:p>
    <w:p>
      <w:pPr>
        <w:bidi/>
        <w:spacing w:after="140" w:line="300"/>
      </w:pPr>
      <w:r>
        <w:rPr>
          <w:rFonts w:ascii="Arial" w:cs="Arial" w:eastAsia="Arial" w:hAnsi="Arial"/>
          <w:i/>
          <w:iCs/>
          <w:color w:val="5B6478"/>
          <w:sz w:val="20"/>
          <w:szCs w:val="20"/>
          <w:rtl/>
        </w:rPr>
        <w:t xml:space="preserve">دبي المستدامة دليل تحريري مستقل. التغطية التحريرية مجانية ولا يمكن شراؤها. أما المواد المدفوعة فتُعالَج بشكل منفصل وتُوسَم دائمًا بوضوح على أنها «محتوى مموّل».</w:t>
      </w:r>
    </w:p>
    <w:sectPr>
      <w:pgSz w:w="11906" w:h="16838" w:orient="portrait"/>
      <w:pgMar w:top="11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32A4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2026-07-12T09:06:19.062Z</dcterms:created>
  <dcterms:modified xsi:type="dcterms:W3CDTF">2026-07-12T09:06:19.086Z</dcterms:modified>
</cp:coreProperties>
</file>

<file path=docProps/custom.xml><?xml version="1.0" encoding="utf-8"?>
<Properties xmlns="http://schemas.openxmlformats.org/officeDocument/2006/custom-properties" xmlns:vt="http://schemas.openxmlformats.org/officeDocument/2006/docPropsVTypes"/>
</file>